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423F" w:rsidRPr="0005423F" w:rsidRDefault="0005423F" w:rsidP="0005423F">
      <w:pPr>
        <w:pStyle w:val="a4"/>
        <w:numPr>
          <w:ilvl w:val="0"/>
          <w:numId w:val="3"/>
        </w:numPr>
        <w:rPr>
          <w:rStyle w:val="a3"/>
          <w:color w:val="auto"/>
          <w:u w:val="none"/>
          <w:lang w:val="en-US"/>
        </w:rPr>
      </w:pPr>
      <w:r w:rsidRPr="0005423F">
        <w:rPr>
          <w:lang w:val="en-US"/>
        </w:rPr>
        <w:t>vase 1</w:t>
      </w:r>
      <w:r w:rsidRPr="0005423F">
        <w:rPr>
          <w:lang w:val="en-US"/>
        </w:rPr>
        <w:t xml:space="preserve"> - </w:t>
      </w:r>
      <w:hyperlink r:id="rId5" w:history="1">
        <w:r w:rsidRPr="002D5A8B">
          <w:rPr>
            <w:rStyle w:val="a3"/>
            <w:lang w:val="en-US"/>
          </w:rPr>
          <w:t>https://saltbythecazaproject.com/products/boyd-decanter?utm_content=Facebook_UA&amp;variant=30176315965509&amp;utm_source=IGShopping&amp;utm_medium=Social</w:t>
        </w:r>
      </w:hyperlink>
    </w:p>
    <w:p w:rsidR="0005423F" w:rsidRDefault="0005423F" w:rsidP="0005423F">
      <w:pPr>
        <w:pStyle w:val="a4"/>
        <w:numPr>
          <w:ilvl w:val="0"/>
          <w:numId w:val="3"/>
        </w:numPr>
        <w:rPr>
          <w:lang w:val="en-US"/>
        </w:rPr>
      </w:pPr>
      <w:r>
        <w:rPr>
          <w:lang w:val="en-US"/>
        </w:rPr>
        <w:t>vase 2 -</w:t>
      </w:r>
      <w:r w:rsidRPr="0005423F">
        <w:rPr>
          <w:lang w:val="en-US"/>
        </w:rPr>
        <w:t xml:space="preserve"> </w:t>
      </w:r>
      <w:hyperlink r:id="rId6" w:history="1">
        <w:r w:rsidRPr="002D5A8B">
          <w:rPr>
            <w:rStyle w:val="a3"/>
            <w:lang w:val="en-US"/>
          </w:rPr>
          <w:t>https://mallingliving.dk/products/root-cup-beige-small?utm_content=Facebook_UA&amp;variant=12394144792673&amp;utm_source=IGShopping&amp;utm_medium=Social</w:t>
        </w:r>
      </w:hyperlink>
    </w:p>
    <w:p w:rsidR="0005423F" w:rsidRDefault="0005423F" w:rsidP="0005423F">
      <w:pPr>
        <w:pStyle w:val="a4"/>
        <w:numPr>
          <w:ilvl w:val="0"/>
          <w:numId w:val="3"/>
        </w:numPr>
        <w:rPr>
          <w:lang w:val="en-US"/>
        </w:rPr>
      </w:pPr>
      <w:r>
        <w:rPr>
          <w:lang w:val="en-US"/>
        </w:rPr>
        <w:t>vase 3</w:t>
      </w:r>
      <w:r>
        <w:rPr>
          <w:lang w:val="en-US"/>
        </w:rPr>
        <w:t xml:space="preserve"> -</w:t>
      </w:r>
      <w:r w:rsidRPr="0005423F">
        <w:rPr>
          <w:lang w:val="en-US"/>
        </w:rPr>
        <w:t xml:space="preserve"> </w:t>
      </w:r>
      <w:hyperlink r:id="rId7" w:history="1">
        <w:r w:rsidRPr="002D5A8B">
          <w:rPr>
            <w:rStyle w:val="a3"/>
            <w:lang w:val="en-US"/>
          </w:rPr>
          <w:t>https://saltbythecazaproject.com/collections/ceramics/products/bubble-mesa</w:t>
        </w:r>
      </w:hyperlink>
    </w:p>
    <w:p w:rsidR="0005423F" w:rsidRDefault="0005423F" w:rsidP="0005423F">
      <w:pPr>
        <w:pStyle w:val="a4"/>
        <w:numPr>
          <w:ilvl w:val="0"/>
          <w:numId w:val="3"/>
        </w:numPr>
        <w:rPr>
          <w:lang w:val="en-US"/>
        </w:rPr>
      </w:pPr>
      <w:r w:rsidRPr="0005423F">
        <w:rPr>
          <w:lang w:val="en-US"/>
        </w:rPr>
        <w:t>tray</w:t>
      </w:r>
      <w:r w:rsidRPr="0005423F">
        <w:rPr>
          <w:lang w:val="en-US"/>
        </w:rPr>
        <w:t xml:space="preserve"> - </w:t>
      </w:r>
      <w:hyperlink r:id="rId8" w:history="1">
        <w:r w:rsidRPr="002D5A8B">
          <w:rPr>
            <w:rStyle w:val="a3"/>
            <w:lang w:val="en-US"/>
          </w:rPr>
          <w:t>https://saltbythecazaproject.com/collections/ceramics/products/coffee-tray</w:t>
        </w:r>
      </w:hyperlink>
    </w:p>
    <w:p w:rsidR="0005423F" w:rsidRDefault="0005423F" w:rsidP="0005423F">
      <w:pPr>
        <w:pStyle w:val="a4"/>
        <w:numPr>
          <w:ilvl w:val="0"/>
          <w:numId w:val="3"/>
        </w:numPr>
        <w:rPr>
          <w:rStyle w:val="a3"/>
          <w:color w:val="auto"/>
          <w:u w:val="none"/>
          <w:lang w:val="en-US"/>
        </w:rPr>
      </w:pPr>
      <w:r w:rsidRPr="0005423F">
        <w:rPr>
          <w:lang w:val="en-US"/>
        </w:rPr>
        <w:t>Perfume Oil</w:t>
      </w:r>
      <w:r w:rsidRPr="0005423F">
        <w:rPr>
          <w:lang w:val="en-US"/>
        </w:rPr>
        <w:t xml:space="preserve"> - </w:t>
      </w:r>
      <w:hyperlink r:id="rId9" w:history="1">
        <w:r w:rsidRPr="002D5A8B">
          <w:rPr>
            <w:rStyle w:val="a3"/>
            <w:lang w:val="en-US"/>
          </w:rPr>
          <w:t>https://saltbythecazaproject.com/collections/apothecary/products/maison-louis-marie-no-04-bois-de-balincourt</w:t>
        </w:r>
      </w:hyperlink>
    </w:p>
    <w:p w:rsidR="0005423F" w:rsidRPr="0005423F" w:rsidRDefault="0005423F" w:rsidP="0005423F">
      <w:pPr>
        <w:pStyle w:val="a4"/>
        <w:rPr>
          <w:rStyle w:val="a3"/>
          <w:color w:val="auto"/>
          <w:u w:val="none"/>
          <w:lang w:val="en-US"/>
        </w:rPr>
      </w:pPr>
      <w:bookmarkStart w:id="0" w:name="_GoBack"/>
      <w:bookmarkEnd w:id="0"/>
    </w:p>
    <w:sectPr w:rsidR="0005423F" w:rsidRPr="000542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51D87"/>
    <w:multiLevelType w:val="hybridMultilevel"/>
    <w:tmpl w:val="3468E4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B07A8F"/>
    <w:multiLevelType w:val="hybridMultilevel"/>
    <w:tmpl w:val="721C3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8426DF"/>
    <w:multiLevelType w:val="hybridMultilevel"/>
    <w:tmpl w:val="602CFF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2405"/>
    <w:rsid w:val="0005423F"/>
    <w:rsid w:val="001E5806"/>
    <w:rsid w:val="00311F7C"/>
    <w:rsid w:val="003E4B05"/>
    <w:rsid w:val="004D749B"/>
    <w:rsid w:val="006A3D26"/>
    <w:rsid w:val="00726802"/>
    <w:rsid w:val="00BA00F3"/>
    <w:rsid w:val="00E02405"/>
    <w:rsid w:val="00E205AF"/>
    <w:rsid w:val="00F34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0489CE"/>
  <w15:chartTrackingRefBased/>
  <w15:docId w15:val="{561003B9-3BFD-48AE-97C2-B41314CCE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E5806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BA00F3"/>
    <w:pPr>
      <w:ind w:left="720"/>
      <w:contextualSpacing/>
    </w:pPr>
  </w:style>
  <w:style w:type="character" w:styleId="a5">
    <w:name w:val="FollowedHyperlink"/>
    <w:basedOn w:val="a0"/>
    <w:uiPriority w:val="99"/>
    <w:semiHidden/>
    <w:unhideWhenUsed/>
    <w:rsid w:val="00F34CA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229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tbythecazaproject.com/collections/ceramics/products/coffee-tray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altbythecazaproject.com/collections/ceramics/products/bubble-mes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allingliving.dk/products/root-cup-beige-small?utm_content=Facebook_UA&amp;variant=12394144792673&amp;utm_source=IGShopping&amp;utm_medium=Social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saltbythecazaproject.com/products/boyd-decanter?utm_content=Facebook_UA&amp;variant=30176315965509&amp;utm_source=IGShopping&amp;utm_medium=Social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saltbythecazaproject.com/collections/apothecary/products/maison-louis-marie-no-04-bois-de-balincour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9</cp:revision>
  <dcterms:created xsi:type="dcterms:W3CDTF">2021-04-06T05:01:00Z</dcterms:created>
  <dcterms:modified xsi:type="dcterms:W3CDTF">2021-05-22T08:33:00Z</dcterms:modified>
</cp:coreProperties>
</file>